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bookmarkStart w:id="0" w:name="_GoBack"/>
      <w:bookmarkStart w:id="1" w:name="sub_3251"/>
      <w:bookmarkStart w:id="2" w:name="sub_33"/>
      <w:bookmarkEnd w:id="0"/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82008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E50">
        <w:rPr>
          <w:rFonts w:ascii="Times New Roman" w:hAnsi="Times New Roman" w:cs="Times New Roman"/>
          <w:b w:val="0"/>
          <w:sz w:val="24"/>
          <w:szCs w:val="24"/>
        </w:rPr>
        <w:br/>
        <w:t>учреждений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00E50">
        <w:rPr>
          <w:rFonts w:ascii="Times New Roman" w:hAnsi="Times New Roman" w:cs="Times New Roman"/>
          <w:b w:val="0"/>
          <w:sz w:val="24"/>
          <w:szCs w:val="24"/>
        </w:rPr>
        <w:t>участвующих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E50">
        <w:rPr>
          <w:rFonts w:ascii="Times New Roman" w:hAnsi="Times New Roman" w:cs="Times New Roman"/>
          <w:b w:val="0"/>
          <w:sz w:val="24"/>
          <w:szCs w:val="24"/>
        </w:rPr>
        <w:t>в представлении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E50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5"/>
        <w:gridCol w:w="2693"/>
        <w:gridCol w:w="2693"/>
        <w:gridCol w:w="1985"/>
        <w:gridCol w:w="2126"/>
        <w:gridCol w:w="1843"/>
      </w:tblGrid>
      <w:tr w:rsidR="001603EE" w:rsidRPr="00091B14" w:rsidTr="00820087">
        <w:tc>
          <w:tcPr>
            <w:tcW w:w="624" w:type="dxa"/>
            <w:vMerge w:val="restart"/>
          </w:tcPr>
          <w:p w:rsidR="00091B14" w:rsidRPr="00091B14" w:rsidRDefault="00820087" w:rsidP="008200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91B14" w:rsidRPr="00091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091B14" w:rsidRPr="00091B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91B14" w:rsidRPr="00091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820087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820087">
        <w:tc>
          <w:tcPr>
            <w:tcW w:w="624" w:type="dxa"/>
          </w:tcPr>
          <w:p w:rsidR="00091B14" w:rsidRPr="00091B14" w:rsidRDefault="00820087" w:rsidP="008200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Промышленного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693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355038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415б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1A121D">
              <w:rPr>
                <w:rFonts w:ascii="Times New Roman" w:hAnsi="Times New Roman"/>
                <w:sz w:val="24"/>
                <w:szCs w:val="24"/>
              </w:rPr>
              <w:t>56-22-26</w:t>
            </w:r>
          </w:p>
        </w:tc>
        <w:tc>
          <w:tcPr>
            <w:tcW w:w="2126" w:type="dxa"/>
          </w:tcPr>
          <w:p w:rsidR="00091B14" w:rsidRP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admpromstav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r w:rsidR="00600E50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mail</w:t>
            </w:r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91B14" w:rsidRPr="00600E50" w:rsidRDefault="00E91F5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www.ставрополь.рф</w:t>
              </w:r>
            </w:hyperlink>
          </w:p>
          <w:p w:rsidR="00B1478B" w:rsidRPr="00600E50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8B" w:rsidRPr="00091B14" w:rsidTr="00820087">
        <w:tc>
          <w:tcPr>
            <w:tcW w:w="624" w:type="dxa"/>
          </w:tcPr>
          <w:p w:rsidR="00B1478B" w:rsidRDefault="00B1478B" w:rsidP="008200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0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учреждение Ставропольского края «Многофункциональный центр предоставления государственный и муниципальных услуг в Ставропольском крае» </w:t>
            </w: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>ул. Ленина, 359</w:t>
            </w:r>
          </w:p>
          <w:p w:rsid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985" w:type="dxa"/>
          </w:tcPr>
          <w:p w:rsidR="00B1478B" w:rsidRPr="00091B14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35-66-01</w:t>
            </w:r>
          </w:p>
        </w:tc>
        <w:tc>
          <w:tcPr>
            <w:tcW w:w="2126" w:type="dxa"/>
          </w:tcPr>
          <w:p w:rsidR="00B1478B" w:rsidRPr="00600E50" w:rsidRDefault="00B1478B" w:rsidP="001603E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yandex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600E50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1478B" w:rsidRPr="00600E50" w:rsidRDefault="00E91F5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www.umfc26.ru</w:t>
              </w:r>
            </w:hyperlink>
          </w:p>
          <w:p w:rsidR="00B1478B" w:rsidRPr="00600E50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EE" w:rsidRPr="00091B14" w:rsidTr="00820087">
        <w:tc>
          <w:tcPr>
            <w:tcW w:w="624" w:type="dxa"/>
          </w:tcPr>
          <w:p w:rsidR="00091B14" w:rsidRPr="00091B14" w:rsidRDefault="00B1478B" w:rsidP="008200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00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с 08.00 до 20.00; вторник - пятница с 08.00 до 18.00; суббота с 08.00 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 xml:space="preserve">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E91F5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www.mfc26.ru</w:t>
              </w:r>
            </w:hyperlink>
          </w:p>
        </w:tc>
      </w:tr>
    </w:tbl>
    <w:p w:rsidR="001603EE" w:rsidRDefault="001603EE" w:rsidP="00600E50">
      <w:pPr>
        <w:tabs>
          <w:tab w:val="left" w:pos="3750"/>
        </w:tabs>
        <w:rPr>
          <w:rFonts w:ascii="Times New Roman" w:hAnsi="Times New Roman" w:cs="Times New Roman"/>
          <w:sz w:val="24"/>
        </w:rPr>
        <w:sectPr w:rsidR="001603EE" w:rsidSect="00600E50">
          <w:headerReference w:type="even" r:id="rId11"/>
          <w:headerReference w:type="default" r:id="rId12"/>
          <w:pgSz w:w="16837" w:h="11905" w:orient="landscape"/>
          <w:pgMar w:top="567" w:right="1134" w:bottom="1134" w:left="1418" w:header="856" w:footer="1134" w:gutter="0"/>
          <w:cols w:space="720"/>
          <w:titlePg/>
          <w:docGrid w:linePitch="360"/>
        </w:sectPr>
      </w:pPr>
    </w:p>
    <w:bookmarkEnd w:id="1"/>
    <w:bookmarkEnd w:id="2"/>
    <w:p w:rsidR="00E20B0D" w:rsidRPr="000A4395" w:rsidRDefault="00E20B0D" w:rsidP="00600E50">
      <w:pPr>
        <w:pStyle w:val="ConsPlusNormal"/>
        <w:spacing w:line="240" w:lineRule="exact"/>
        <w:ind w:firstLine="0"/>
        <w:outlineLvl w:val="1"/>
        <w:rPr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17" w:rsidRDefault="00F16117" w:rsidP="00967F77">
      <w:r>
        <w:separator/>
      </w:r>
    </w:p>
  </w:endnote>
  <w:endnote w:type="continuationSeparator" w:id="0">
    <w:p w:rsidR="00F16117" w:rsidRDefault="00F16117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17" w:rsidRDefault="00F16117" w:rsidP="00967F77">
      <w:r>
        <w:separator/>
      </w:r>
    </w:p>
  </w:footnote>
  <w:footnote w:type="continuationSeparator" w:id="0">
    <w:p w:rsidR="00F16117" w:rsidRDefault="00F16117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E91F59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83539"/>
      <w:docPartObj>
        <w:docPartGallery w:val="Page Numbers (Top of Page)"/>
        <w:docPartUnique/>
      </w:docPartObj>
    </w:sdtPr>
    <w:sdtContent>
      <w:p w:rsidR="00600E50" w:rsidRDefault="00E91F59">
        <w:pPr>
          <w:pStyle w:val="af5"/>
          <w:jc w:val="center"/>
        </w:pPr>
        <w:r>
          <w:fldChar w:fldCharType="begin"/>
        </w:r>
        <w:r w:rsidR="00600E50">
          <w:instrText>PAGE   \* MERGEFORMAT</w:instrText>
        </w:r>
        <w:r>
          <w:fldChar w:fldCharType="separate"/>
        </w:r>
        <w:r w:rsidR="00047790">
          <w:rPr>
            <w:noProof/>
          </w:rPr>
          <w:t>3</w:t>
        </w:r>
        <w:r>
          <w:fldChar w:fldCharType="end"/>
        </w:r>
      </w:p>
    </w:sdtContent>
  </w:sdt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47790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B6C6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0E50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0087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AF487F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1F59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6117"/>
    <w:rsid w:val="00F1765E"/>
    <w:rsid w:val="00F2135D"/>
    <w:rsid w:val="00F317AB"/>
    <w:rsid w:val="00F354F4"/>
    <w:rsid w:val="00F40E29"/>
    <w:rsid w:val="00F46EAB"/>
    <w:rsid w:val="00F46EC2"/>
    <w:rsid w:val="00F523DA"/>
    <w:rsid w:val="00F52C34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D79C-C377-47C6-951D-D015EA25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2020-02-25T08:38:00Z</cp:lastPrinted>
  <dcterms:created xsi:type="dcterms:W3CDTF">2020-02-28T07:20:00Z</dcterms:created>
  <dcterms:modified xsi:type="dcterms:W3CDTF">2020-02-28T07:20:00Z</dcterms:modified>
</cp:coreProperties>
</file>